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4 -->
  <w:body>
    <w:p w:rsidR="00DC5314" w14:paraId="69406F45" w14:textId="77777777">
      <w:pPr>
        <w:pStyle w:val="MacPacTrailer"/>
      </w:pPr>
    </w:p>
    <w:p w:rsidR="004B756A" w:rsidP="009D419D" w14:paraId="1043BED5" w14:textId="238144A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5194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9D" w:rsidP="009D419D" w14:paraId="68DE4F27" w14:textId="338F7D49"/>
    <w:p w:rsidR="00B41ED7" w:rsidP="005A7B0A" w14:paraId="49946FEE" w14:textId="77777777">
      <w:pPr>
        <w:jc w:val="center"/>
        <w:rPr>
          <w:b/>
        </w:rPr>
      </w:pPr>
      <w:bookmarkStart w:id="0" w:name="Body"/>
      <w:r>
        <w:rPr>
          <w:b/>
        </w:rPr>
        <w:t>NOTICE OF APPLICATION FOR APPROVAL OF AN ACQUISITION</w:t>
      </w:r>
    </w:p>
    <w:p w:rsidR="00B41ED7" w:rsidP="005A7B0A" w14:paraId="5E96E622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14"/>
        <w:gridCol w:w="5902"/>
      </w:tblGrid>
      <w:tr w14:paraId="178B92C5" w14:textId="77777777" w:rsidTr="00FF57E5">
        <w:tblPrEx>
          <w:tblW w:w="0" w:type="auto"/>
          <w:tblLook w:val="04A0"/>
        </w:tblPrEx>
        <w:trPr>
          <w:trHeight w:val="21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B756A" w:rsidP="002A6D98" w14:paraId="5E079D09" w14:textId="4DF85B04">
            <w:pPr>
              <w:spacing w:before="60" w:after="60"/>
            </w:pPr>
            <w:r w:rsidRPr="001B4C56">
              <w:t>Applicant</w:t>
            </w:r>
            <w:r>
              <w:t>s</w:t>
            </w:r>
            <w:r w:rsidRPr="001B4C56">
              <w:t>:</w:t>
            </w:r>
          </w:p>
          <w:p w:rsidR="004B756A" w:rsidRPr="001B4C56" w:rsidP="002A6D98" w14:paraId="652057AE" w14:textId="77777777">
            <w:pPr>
              <w:spacing w:before="60" w:after="60"/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4B756A" w:rsidRPr="001B4C56" w:rsidP="002A6D98" w14:paraId="72A0A29F" w14:textId="43584CB4">
            <w:pPr>
              <w:spacing w:before="60" w:after="60"/>
              <w:jc w:val="both"/>
            </w:pPr>
            <w:r w:rsidRPr="004B756A">
              <w:t>Cinven Limited</w:t>
            </w:r>
            <w:r>
              <w:t xml:space="preserve"> and Grant Thornton UK LLP and </w:t>
            </w:r>
            <w:r w:rsidRPr="004B756A">
              <w:t>Grant Thornton UK Advisory &amp; Tax LLP</w:t>
            </w:r>
            <w:r>
              <w:t>.</w:t>
            </w:r>
          </w:p>
        </w:tc>
      </w:tr>
      <w:tr w14:paraId="3B48AEC1" w14:textId="77777777" w:rsidTr="002A6D98">
        <w:tblPrEx>
          <w:tblW w:w="0" w:type="auto"/>
          <w:tblLook w:val="04A0"/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41ED7" w:rsidRPr="001B4C56" w:rsidP="002A6D98" w14:paraId="35CEFDB5" w14:textId="77777777">
            <w:pPr>
              <w:spacing w:before="60" w:after="60"/>
            </w:pPr>
            <w:r w:rsidRPr="001B4C56">
              <w:t xml:space="preserve">Proposed </w:t>
            </w:r>
            <w:r>
              <w:t>a</w:t>
            </w:r>
            <w:r w:rsidRPr="001B4C56">
              <w:t>cquisition: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B41ED7" w:rsidRPr="0057140B" w:rsidP="004B756A" w14:paraId="60E7E4FD" w14:textId="5FF575C1">
            <w:pPr>
              <w:spacing w:before="60" w:after="60"/>
              <w:jc w:val="both"/>
            </w:pPr>
            <w:r w:rsidRPr="004B756A">
              <w:t>Cinven</w:t>
            </w:r>
            <w:r>
              <w:t>’s</w:t>
            </w:r>
            <w:r w:rsidRPr="004B756A">
              <w:t xml:space="preserve"> investment in Grant Thornton</w:t>
            </w:r>
            <w:r>
              <w:t xml:space="preserve"> </w:t>
            </w:r>
            <w:r w:rsidRPr="004B756A">
              <w:t>UK</w:t>
            </w:r>
            <w:r>
              <w:t xml:space="preserve"> </w:t>
            </w:r>
            <w:r w:rsidR="006B4B15">
              <w:t xml:space="preserve">LLP </w:t>
            </w:r>
            <w:r>
              <w:t xml:space="preserve">and </w:t>
            </w:r>
            <w:r w:rsidRPr="004B756A">
              <w:t>Grant Thornton UK Advisory &amp; Tax LLP</w:t>
            </w:r>
            <w:r>
              <w:t xml:space="preserve"> </w:t>
            </w:r>
            <w:r w:rsidR="00153D30">
              <w:t>by</w:t>
            </w:r>
            <w:r>
              <w:t xml:space="preserve"> companies </w:t>
            </w:r>
            <w:r w:rsidR="00915715">
              <w:t xml:space="preserve">ultimately </w:t>
            </w:r>
            <w:r>
              <w:t>managed by Ci</w:t>
            </w:r>
            <w:r w:rsidR="004356B1">
              <w:t>n</w:t>
            </w:r>
            <w:r>
              <w:t xml:space="preserve">ven Limited.  </w:t>
            </w:r>
          </w:p>
        </w:tc>
      </w:tr>
      <w:tr w14:paraId="3CEA609A" w14:textId="77777777" w:rsidTr="002A6D98">
        <w:tblPrEx>
          <w:tblW w:w="0" w:type="auto"/>
          <w:tblLook w:val="04A0"/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B41ED7" w:rsidRPr="001B4C56" w:rsidP="002A6D98" w14:paraId="6E64EAB7" w14:textId="77777777">
            <w:pPr>
              <w:spacing w:before="60" w:after="60"/>
            </w:pPr>
            <w:r w:rsidRPr="001B4C56">
              <w:t>Industries involved: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B41ED7" w:rsidRPr="0057140B" w:rsidP="002A6D98" w14:paraId="308D6F0F" w14:textId="66B34DD8">
            <w:pPr>
              <w:spacing w:before="60" w:after="60"/>
              <w:jc w:val="both"/>
            </w:pPr>
            <w:r>
              <w:t>A</w:t>
            </w:r>
            <w:r w:rsidR="004B756A">
              <w:t xml:space="preserve">ccounting services, </w:t>
            </w:r>
            <w:r w:rsidRPr="004B756A" w:rsidR="004B756A">
              <w:t>advisory, tax and audit professional services</w:t>
            </w:r>
            <w:r w:rsidR="004B756A">
              <w:t>.</w:t>
            </w:r>
          </w:p>
        </w:tc>
      </w:tr>
    </w:tbl>
    <w:p w:rsidR="00B41ED7" w:rsidP="005A7B0A" w14:paraId="0688B8BC" w14:textId="77777777">
      <w:pPr>
        <w:jc w:val="both"/>
        <w:rPr>
          <w:b/>
        </w:rPr>
      </w:pPr>
    </w:p>
    <w:p w:rsidR="00B41ED7" w:rsidP="005A7B0A" w14:paraId="4623AE08" w14:textId="348ACDD9">
      <w:pPr>
        <w:jc w:val="both"/>
      </w:pPr>
      <w:r>
        <w:t xml:space="preserve">The Guernsey Competition and Regulatory Authority (GCRA) invites comments regarding the proposed acquisition.  The deadline for comments is 5 p.m. on </w:t>
      </w:r>
      <w:r w:rsidR="004B756A">
        <w:t>2</w:t>
      </w:r>
      <w:r w:rsidR="00B219BD">
        <w:t>7</w:t>
      </w:r>
      <w:r w:rsidR="004B756A">
        <w:t xml:space="preserve"> January 2025</w:t>
      </w:r>
      <w:r>
        <w:t xml:space="preserve">.  Please send any comments by e-mail to </w:t>
      </w:r>
      <w:r w:rsidRPr="002E0305">
        <w:t>info@gcra.gg</w:t>
      </w:r>
      <w:r>
        <w:t xml:space="preserve"> and clearly marked “</w:t>
      </w:r>
      <w:r w:rsidRPr="00724579" w:rsidR="003A3695">
        <w:rPr>
          <w:noProof/>
        </w:rPr>
        <w:t>Cinven/Grant Thornton UK</w:t>
      </w:r>
      <w:r>
        <w:t xml:space="preserve"> </w:t>
      </w:r>
      <w:r w:rsidRPr="00724579" w:rsidR="003A3695">
        <w:rPr>
          <w:noProof/>
        </w:rPr>
        <w:t>M1707G</w:t>
      </w:r>
      <w:r>
        <w:t>”.  A public version of the merger application form is available on request.</w:t>
      </w:r>
      <w:r w:rsidR="004B756A">
        <w:t xml:space="preserve"> </w:t>
      </w:r>
    </w:p>
    <w:p w:rsidR="00B41ED7" w:rsidP="005A7B0A" w14:paraId="61D8496A" w14:textId="77777777">
      <w:pPr>
        <w:spacing w:after="0"/>
        <w:jc w:val="right"/>
        <w:rPr>
          <w:b/>
        </w:rPr>
      </w:pPr>
    </w:p>
    <w:p w:rsidR="00B41ED7" w:rsidP="005A7B0A" w14:paraId="41853F8C" w14:textId="77777777">
      <w:pPr>
        <w:spacing w:after="0"/>
        <w:jc w:val="right"/>
        <w:rPr>
          <w:b/>
        </w:rPr>
      </w:pPr>
    </w:p>
    <w:p w:rsidR="00B41ED7" w:rsidP="005A7B0A" w14:paraId="2FE3C81C" w14:textId="77777777">
      <w:pPr>
        <w:spacing w:after="0"/>
        <w:jc w:val="right"/>
        <w:rPr>
          <w:b/>
        </w:rPr>
      </w:pPr>
    </w:p>
    <w:p w:rsidR="00B41ED7" w:rsidRPr="00422F66" w:rsidP="005A7B0A" w14:paraId="2B573472" w14:textId="29537465">
      <w:pPr>
        <w:spacing w:after="0"/>
        <w:jc w:val="right"/>
        <w:rPr>
          <w:b/>
        </w:rPr>
      </w:pPr>
      <w:r>
        <w:rPr>
          <w:b/>
        </w:rPr>
        <w:t>1</w:t>
      </w:r>
      <w:r w:rsidR="00B219BD">
        <w:rPr>
          <w:b/>
        </w:rPr>
        <w:t>3</w:t>
      </w:r>
      <w:r w:rsidR="004B756A">
        <w:rPr>
          <w:b/>
        </w:rPr>
        <w:t xml:space="preserve"> January 2025</w:t>
      </w:r>
    </w:p>
    <w:p w:rsidR="00B41ED7" w:rsidP="005A7B0A" w14:paraId="4B83BA74" w14:textId="77777777">
      <w:pPr>
        <w:jc w:val="both"/>
      </w:pPr>
    </w:p>
    <w:bookmarkEnd w:id="0"/>
    <w:p w:rsidR="00B41ED7" w:rsidRPr="005A7B0A" w:rsidP="005A7B0A" w14:paraId="1794C118" w14:textId="77777777">
      <w:pPr>
        <w:spacing w:after="0"/>
        <w:jc w:val="right"/>
        <w:rPr>
          <w:b/>
        </w:rPr>
      </w:pPr>
    </w:p>
    <w:p w:rsidR="009D419D" w:rsidRPr="009D419D" w:rsidP="009D419D" w14:paraId="22C62580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9BD" w14:paraId="61FBD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314" w14:paraId="3DC4943C" w14:textId="77777777">
    <w:pPr>
      <w:pStyle w:val="Footer"/>
      <w:spacing w:line="20" w:lineRule="exac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2832_19" o:spid="_x0000_s2049" type="#_x0000_t202" style="width:201.6pt;height:20.15pt;margin-top:-9.9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8240" filled="f" stroked="f">
          <v:textbox inset="0,0,0,0">
            <w:txbxContent>
              <w:p w:rsidR="00DC5314" w14:paraId="2EA1FCBF" w14:textId="3A6CE1AA">
                <w:pPr>
                  <w:pStyle w:val="MacPacTrailer"/>
                </w:pPr>
                <w:r>
                  <w:fldChar w:fldCharType="begin"/>
                </w:r>
                <w:r>
                  <w:instrText xml:space="preserve"> DOCPROPERTY  docId </w:instrText>
                </w:r>
                <w:r>
                  <w:fldChar w:fldCharType="separate"/>
                </w:r>
                <w:r>
                  <w:t>EUROPE-LEGAL-299663782</w:t>
                </w:r>
                <w:r>
                  <w:fldChar w:fldCharType="end"/>
                </w:r>
                <w:r>
                  <w:rPr>
                    <w:noProof/>
                  </w:rPr>
                  <w:t>/1</w:t>
                </w:r>
                <w:r>
                  <w:t xml:space="preserve">   </w:t>
                </w:r>
                <w:r>
                  <w:rPr>
                    <w:noProof/>
                  </w:rPr>
                  <w:t>103374-0569</w:t>
                </w:r>
              </w:p>
              <w:p w:rsidR="00DC5314" w14:paraId="1769F438" w14:textId="0AEBD6A1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314" w14:paraId="5F0768B3" w14:textId="77777777">
    <w:pPr>
      <w:pStyle w:val="Footer"/>
      <w:spacing w:line="20" w:lineRule="exac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zmpTrailer_2832_1B" o:spid="_x0000_s2050" type="#_x0000_t202" style="width:201.6pt;height:20.15pt;margin-top:-9.9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<v:textbox inset="0,0,0,0">
            <w:txbxContent>
              <w:p w:rsidR="00DC5314" w14:paraId="10574B0A" w14:textId="46C9BFE7">
                <w:pPr>
                  <w:pStyle w:val="MacPacTrailer"/>
                </w:pPr>
                <w:r>
                  <w:fldChar w:fldCharType="begin"/>
                </w:r>
                <w:r>
                  <w:instrText xml:space="preserve"> DOCPROPERTY  docId </w:instrText>
                </w:r>
                <w:r>
                  <w:fldChar w:fldCharType="separate"/>
                </w:r>
                <w:r>
                  <w:t>EUROPE-LEGAL-299663782</w:t>
                </w:r>
                <w:r>
                  <w:fldChar w:fldCharType="end"/>
                </w:r>
                <w:r>
                  <w:rPr>
                    <w:noProof/>
                  </w:rPr>
                  <w:t>/1</w:t>
                </w:r>
                <w:r>
                  <w:t xml:space="preserve">   </w:t>
                </w:r>
                <w:r>
                  <w:rPr>
                    <w:noProof/>
                  </w:rPr>
                  <w:t>103374-0569</w:t>
                </w:r>
              </w:p>
              <w:p w:rsidR="00DC5314" w14:paraId="7FE67960" w14:textId="4390459A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9BD" w14:paraId="5082AD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9BD" w14:paraId="5734C0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9BD" w14:paraId="263764D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19"/>
    <w:rsid w:val="00091BFB"/>
    <w:rsid w:val="000C3C95"/>
    <w:rsid w:val="000F0595"/>
    <w:rsid w:val="001012E3"/>
    <w:rsid w:val="00153D30"/>
    <w:rsid w:val="001A2BDE"/>
    <w:rsid w:val="001B4C56"/>
    <w:rsid w:val="001C635F"/>
    <w:rsid w:val="00207D3A"/>
    <w:rsid w:val="002573B3"/>
    <w:rsid w:val="00277A4A"/>
    <w:rsid w:val="002A6D98"/>
    <w:rsid w:val="002E0305"/>
    <w:rsid w:val="00325FCF"/>
    <w:rsid w:val="003A3695"/>
    <w:rsid w:val="003A458F"/>
    <w:rsid w:val="003A56FE"/>
    <w:rsid w:val="00414DD2"/>
    <w:rsid w:val="00422F66"/>
    <w:rsid w:val="004356B1"/>
    <w:rsid w:val="00461E52"/>
    <w:rsid w:val="004B756A"/>
    <w:rsid w:val="00563938"/>
    <w:rsid w:val="0057140B"/>
    <w:rsid w:val="00574CF4"/>
    <w:rsid w:val="00594542"/>
    <w:rsid w:val="005A7B0A"/>
    <w:rsid w:val="00642AAA"/>
    <w:rsid w:val="006B4B15"/>
    <w:rsid w:val="006C16FF"/>
    <w:rsid w:val="00722211"/>
    <w:rsid w:val="00724579"/>
    <w:rsid w:val="00730F5F"/>
    <w:rsid w:val="00764E26"/>
    <w:rsid w:val="00777A69"/>
    <w:rsid w:val="00785FBB"/>
    <w:rsid w:val="007E0871"/>
    <w:rsid w:val="00800876"/>
    <w:rsid w:val="00845E70"/>
    <w:rsid w:val="00867A67"/>
    <w:rsid w:val="009054A6"/>
    <w:rsid w:val="00915715"/>
    <w:rsid w:val="00937573"/>
    <w:rsid w:val="009A29B6"/>
    <w:rsid w:val="009D419D"/>
    <w:rsid w:val="009E1A20"/>
    <w:rsid w:val="00A14E6F"/>
    <w:rsid w:val="00A1764E"/>
    <w:rsid w:val="00B219BD"/>
    <w:rsid w:val="00B41ED7"/>
    <w:rsid w:val="00C27CF7"/>
    <w:rsid w:val="00CB3574"/>
    <w:rsid w:val="00D5165E"/>
    <w:rsid w:val="00D73BBF"/>
    <w:rsid w:val="00DC5314"/>
    <w:rsid w:val="00DF5808"/>
    <w:rsid w:val="00E006EB"/>
    <w:rsid w:val="00E53F10"/>
    <w:rsid w:val="00E55E02"/>
    <w:rsid w:val="00EB0AFE"/>
    <w:rsid w:val="00F41267"/>
    <w:rsid w:val="00F57253"/>
    <w:rsid w:val="00F74652"/>
    <w:rsid w:val="00F85919"/>
    <w:rsid w:val="00F962D9"/>
    <w:rsid w:val="00FC1462"/>
    <w:rsid w:val="00FE6657"/>
  </w:rsids>
  <w:docVars>
    <w:docVar w:name="DMS_Work10" w:val="0~EUROPE-LEGAL||1~299663782||2~1||3~Guernsey - Notice of Application - 10 January 2025||5~JLIGHT||6~JLIGHT||7~WORDX||8~DOC||10~01/01/0001 00:00:00||11~01/01/0001 00:00:00||17~private||25~103374||26~0569||60~Cinven Limited||61~Project Acorn||74~Light, Jevan||82~docx||85~01/01/0001 00:00:00||99~01/01/0001 00:00:00||107~01/01/0001 00:00:00||109~01/01/0001 00:00:00||113~01/01/0001 00:00:00||114~01/01/0001 00:00:00||"/>
    <w:docVar w:name="ForteTempFile" w:val="C:\Users\a-bmuteti\AppData\Local\Temp\9\185b5e50-0479-4075-8d39-a2273c607c39.docx"/>
    <w:docVar w:name="LEAPTempPath" w:val="C:\Users\RichardHarrington\AppData\Local\LEAP Desktop\CDE\98fff73e-05d8-4dca-b915-8861098c7c5e\LEAP2Office\MacroFields\"/>
    <w:docVar w:name="LEAPUniqueCode" w:val="b35c5b46-f25c-0a4a-ae99-d1055ca00088"/>
    <w:docVar w:name="WeHidTheRibbon" w:val="False"/>
    <w:docVar w:name="zzmp10LastTrailerInserted" w:val="^`~#mp!@W&gt;##6┚┧877~Ŗm^⌑È3⌗KÒWpŧ⌊-ŧ”UÔ[․ţ!'Û⌄ç⌋⌏¶†P|Úx@¾⌞²þ⌘ /I)‡Ñ¼8Kg/⌚h/⌎˟ÍJ./ƃ;W⌡TŖ&gt;îß®/¼NuÌúp§(Bþéë°Mâ⌝Ɓ:‬µ⌖ÔâƂZ‬÷‟‿»‘Z‥Ø‣1¯⌐ ⌅7¼^+e&gt;℧@ÿÆÅ¾Ñª§æžQÓUá;I⌑~{rÛ„Ö&amp;XdţÔº⌜ÐZ4WLÊŕº³Ú³…uA⌉»;B1&lt;=[SU011"/>
    <w:docVar w:name="zzmp10LastTrailerInserted_2832" w:val="^`~#mp!@W&gt;##6┚┧877~Ŗm^⌑È3⌗KÒWpŧ⌊-ŧ”UÔ[․ţ!'Û⌄ç⌋⌏¶†P|Úx@¾⌞²þ⌘ /I)‡Ñ¼8Kg/⌚h/⌎˟ÍJ./ƃ;W⌡TŖ&gt;îß®/¼NuÌúp§(Bþéë°Mâ⌝Ɓ:‬µ⌖ÔâƂZ‬÷‟‿»‘Z‥Ø‣1¯⌐ ⌅7¼^+e&gt;℧@ÿÆÅ¾Ñª§æžQÓUá;I⌑~{rÛ„Ö&amp;XdţÔº⌜ÐZ4WLÊŕº³Ú³…uA⌉»;B1&lt;=[SU011"/>
    <w:docVar w:name="zzmp10mSEGsValidated" w:val="1"/>
    <w:docVar w:name="zzmpLegacyTrailerRemoved" w:val="True"/>
  </w:docVars>
  <m:mathPr>
    <m:mathFont m:val="Cambria Math"/>
    <m:wrapRight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3CDB6-7516-46EB-A354-2281589F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1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6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6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6EA"/>
    <w:rPr>
      <w:sz w:val="22"/>
      <w:szCs w:val="22"/>
    </w:rPr>
  </w:style>
  <w:style w:type="table" w:styleId="TableGrid">
    <w:name w:val="Table Grid"/>
    <w:basedOn w:val="TableNormal"/>
    <w:uiPriority w:val="39"/>
    <w:rsid w:val="00B41ED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ED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B4B15"/>
    <w:rPr>
      <w:sz w:val="22"/>
      <w:szCs w:val="22"/>
      <w:lang w:val="en-GB"/>
    </w:rPr>
  </w:style>
  <w:style w:type="paragraph" w:customStyle="1" w:styleId="MacPacTrailer">
    <w:name w:val="MacPac Trailer"/>
    <w:basedOn w:val="BodyText"/>
    <w:rsid w:val="00DC5314"/>
    <w:pPr>
      <w:widowControl w:val="0"/>
      <w:spacing w:after="0" w:line="170" w:lineRule="exact"/>
    </w:pPr>
    <w:rPr>
      <w:sz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3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314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C53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0BBB-5642-456B-8D12-AE0AD85F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693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Harrington</cp:lastModifiedBy>
  <cp:revision>4</cp:revision>
  <dcterms:created xsi:type="dcterms:W3CDTF">2025-01-10T17:37:00Z</dcterms:created>
  <dcterms:modified xsi:type="dcterms:W3CDTF">2025-01-13T10:45:00Z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iMat">
    <vt:lpwstr>103374-0569</vt:lpwstr>
  </property>
  <property fmtid="{D5CDD505-2E9C-101B-9397-08002B2CF9AE}" pid="3" name="docId">
    <vt:lpwstr>EUROPE-LEGAL-299663782</vt:lpwstr>
  </property>
  <property fmtid="{D5CDD505-2E9C-101B-9397-08002B2CF9AE}" pid="4" name="docIncludeCliMat">
    <vt:lpwstr>true</vt:lpwstr>
  </property>
  <property fmtid="{D5CDD505-2E9C-101B-9397-08002B2CF9AE}" pid="5" name="docIncludeVersion">
    <vt:lpwstr>true</vt:lpwstr>
  </property>
  <property fmtid="{D5CDD505-2E9C-101B-9397-08002B2CF9AE}" pid="6" name="docVersion">
    <vt:lpwstr>1</vt:lpwstr>
  </property>
</Properties>
</file>